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СОГЛАСИЕ НА ОБРАБОТКУ ПЕРСОНАЛЬНЫХ ДАННЫХ</w:t>
      </w:r>
    </w:p>
    <w:p>
      <w:pPr>
        <w:pStyle w:val="Основной текст A"/>
      </w:pPr>
    </w:p>
    <w:p>
      <w:pPr>
        <w:pStyle w:val="Основной текст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при заполнении форм обратной связи и конфигуратора на сайте </w:t>
      </w:r>
      <w:r>
        <w:rPr>
          <w:rFonts w:ascii="Times New Roman" w:hAnsi="Times New Roman"/>
          <w:sz w:val="24"/>
          <w:szCs w:val="24"/>
          <w:rtl w:val="0"/>
          <w:lang w:val="de-DE"/>
        </w:rPr>
        <w:t>https://</w:t>
      </w: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nebosklon-stroy.ru</w:t>
      </w:r>
      <w:r>
        <w:rPr>
          <w:rFonts w:ascii="Times New Roman" w:hAnsi="Times New Roman"/>
          <w:sz w:val="24"/>
          <w:szCs w:val="24"/>
          <w:rtl w:val="0"/>
        </w:rPr>
        <w:t>)</w:t>
      </w:r>
    </w:p>
    <w:p>
      <w:pPr>
        <w:pStyle w:val="Основной текст A"/>
      </w:pPr>
    </w:p>
    <w:p>
      <w:pPr>
        <w:pStyle w:val="Основной текст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Настоящее согласие оформляется отдельно от иных документов и сведений в соответствии со 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9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Федерального закона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27.07.2006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№ </w:t>
      </w:r>
      <w:r>
        <w:rPr>
          <w:rFonts w:ascii="Times New Roman" w:hAnsi="Times New Roman"/>
          <w:sz w:val="24"/>
          <w:szCs w:val="24"/>
          <w:rtl w:val="0"/>
          <w:lang w:val="ru-RU"/>
        </w:rPr>
        <w:t>152-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ФЗ «О персональных данных»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Свободно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своей волей и в своём интересе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отметив соответствующее поле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чекбокс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нажав кнопку отправки формы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субъект персональных данных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указавший на сайте свои фамилию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имя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отчество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номер телефона и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 адрес электронной почты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даю согласие оператору – индивидуальному предпринимателю Бакину Никите Вячеславовичу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ИНН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526220596308,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ОГРНИП </w:t>
      </w:r>
      <w:r>
        <w:rPr>
          <w:rFonts w:ascii="Times New Roman" w:hAnsi="Times New Roman"/>
          <w:sz w:val="24"/>
          <w:szCs w:val="24"/>
          <w:rtl w:val="0"/>
          <w:lang w:val="ru-RU"/>
        </w:rPr>
        <w:t>326527500157541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далее – Оператор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обработку моих персональных данных на следующих условиях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сновной текст A"/>
      </w:pPr>
    </w:p>
    <w:p>
      <w:pPr>
        <w:pStyle w:val="Основной текст A"/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1.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Цели обработки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en-US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обработка моего обращения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направленного через форму обратной связи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 связь со мной по его содержанию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расчёт стоимости строительства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подготовка и направление коммерческого предложения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сохранение и обработка параметров проекта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выбранных мной в конфигураторе на Сайте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заключение договора строительного подряда по моей инициативе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 стадии преддоговорных отношений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).</w:t>
      </w:r>
    </w:p>
    <w:p>
      <w:pPr>
        <w:pStyle w:val="Основной текст B"/>
        <w:numPr>
          <w:ilvl w:val="0"/>
          <w:numId w:val="3"/>
        </w:numPr>
        <w:spacing w:after="80"/>
        <w:jc w:val="both"/>
        <w:rPr>
          <w:sz w:val="20"/>
          <w:szCs w:val="20"/>
        </w:rPr>
      </w:pP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Перечень персональных данных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Фамилия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имя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отчество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или имя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);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номер телефона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адрес электронной почты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сведения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указанные мной в тексте обращения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параметры конфигурации объекта строительства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тип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размеры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материалы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комплектация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адрес или местоположение участка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если указаны мной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);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технические данные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(IP-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адрес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данные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cookie,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сведения о браузере и устройстве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дата и время отправки формы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Специальные категории и биометрические персональные данные не обрабатываются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3.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Перечень действий и способы обработки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Сбор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запись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систематизация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накопление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хранение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уточнение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обновление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изменение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извлечение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использование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передача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предоставление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доступ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лицам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указанным в разделе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4,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обезличивание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блокирование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удаление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уничтожение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Способ обработки – смешанный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 использованием средств автоматизации и без них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Трансграничная передача не осуществляется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Базы данных размещены на территории РФ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4.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Привлечение третьих лиц к обработке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Я согласен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 то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что для технического обеспечения обработки моих данных исключительно в целях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указанных в разделе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Оператор вправе привлекать третьих лиц на основании договоров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поручений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):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организации и специалистов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предоставляющих услуги хостинга и хранения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программное обеспечение и сервисы для учёта обращений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ведения электронного журнала учёта согласий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направления уведомлений и сообщений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 также услуги связи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Такие лица действуют по поручению и в интересах Оператора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не определяют цели и состав обработки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обязаны соблюдать конфиденциальность и обеспечивать безопасность данных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3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6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Закона №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152-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ФЗ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Перечень привлекаемых лиц предоставляется Оператором по моему запросу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5.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Срок действия согласия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Согласие действует с момента его предоставления до достижения целей обработки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но не более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12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месяцев с даты последнего взаимодействия с Оператором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либо до его отзыва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Если со мной заключён договор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данные хранятся в течение срока его действия и сроков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установленных законодательством РФ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6.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Отзыв согласия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Я вправе в любое время отозвать согласие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направив Оператору заявление на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e-mail: nebosklon.stroy@mail.ru 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 пометкой «Отзыв согласия на обработку персональных данных»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Оператор прекращает обработку и уничтожает данные в течение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30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дней с даты получения отзыва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если иное не предусмотрено законом или договором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5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21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Закона №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152-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ФЗ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Мне разъяснено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что отзыв согласия может сделать невозможным предоставление услуг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для которых требуются мои данные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7.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Подтверждения</w:t>
      </w:r>
    </w:p>
    <w:p>
      <w:pPr>
        <w:pStyle w:val="Основной текст B"/>
        <w:spacing w:after="80"/>
        <w:jc w:val="both"/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Я подтверждаю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что предоставленные данные достоверны и относятся ко мне лично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мне исполнилось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18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лет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я ознакомлен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с Политикой обработки персональных данных Оператора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размещена на Сайте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 своими правами субъекта персональных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включая право на получение информации об обработке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уточнение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блокирование и уничтожение данных и обжалование действий Оператора в Роскомнадзоре и суде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Я согласен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 тем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что факт и время предоставления настоящего согласия фиксируются Оператором в электронном журнале учёта согласий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–"/>
        <w:lvlJc w:val="left"/>
        <w:pPr>
          <w:ind w:left="660" w:hanging="30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–"/>
        <w:lvlJc w:val="left"/>
        <w:pPr>
          <w:ind w:left="660" w:hanging="30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–"/>
        <w:lvlJc w:val="left"/>
        <w:pPr>
          <w:ind w:left="660" w:hanging="30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–"/>
        <w:lvlJc w:val="left"/>
        <w:pPr>
          <w:ind w:left="660" w:hanging="30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–"/>
        <w:lvlJc w:val="left"/>
        <w:pPr>
          <w:ind w:left="660" w:hanging="30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–"/>
        <w:lvlJc w:val="left"/>
        <w:pPr>
          <w:ind w:left="660" w:hanging="30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–"/>
        <w:lvlJc w:val="left"/>
        <w:pPr>
          <w:ind w:left="660" w:hanging="30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–"/>
        <w:lvlJc w:val="left"/>
        <w:pPr>
          <w:ind w:left="660" w:hanging="30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–"/>
        <w:lvlJc w:val="left"/>
        <w:pPr>
          <w:ind w:left="660" w:hanging="30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Основной текст B">
    <w:name w:val="Основной текст B"/>
    <w:next w:val="Основной текст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